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7E51" w14:textId="2FD2AE3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74128AFD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372E3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1E24750C" w:rsidR="002C1A24" w:rsidRPr="00773F6E" w:rsidRDefault="001372E3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74128AFD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372E3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1E24750C" w:rsidR="002C1A24" w:rsidRPr="00773F6E" w:rsidRDefault="001372E3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</w:p>
    <w:p w14:paraId="6B5B83A4" w14:textId="6A188296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30D61B92" w14:textId="557C2BD4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1372E3"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อุดหนุนการวิจัยจากงบประมาณเงินรายได้ </w:t>
      </w:r>
      <w:r w:rsidR="001372E3">
        <w:rPr>
          <w:rFonts w:ascii="TH SarabunPSK" w:hAnsi="TH SarabunPSK" w:cs="TH SarabunPSK"/>
          <w:sz w:val="32"/>
          <w:szCs w:val="32"/>
          <w:cs/>
        </w:rPr>
        <w:br/>
      </w:r>
      <w:r w:rsidR="001372E3">
        <w:rPr>
          <w:rFonts w:ascii="TH SarabunPSK" w:hAnsi="TH SarabunPSK" w:cs="TH SarabunPSK" w:hint="cs"/>
          <w:sz w:val="32"/>
          <w:szCs w:val="32"/>
          <w:cs/>
        </w:rPr>
        <w:t>คณะเทคนิคการแพทย์ มหาวิทยาลัยเชียงใหม่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EC8695" w14:textId="0FE58D2A" w:rsidR="00B667CE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1372E3">
        <w:rPr>
          <w:rFonts w:ascii="TH SarabunPSK" w:hAnsi="TH SarabunPSK" w:cs="TH SarabunPSK"/>
          <w:sz w:val="32"/>
          <w:szCs w:val="32"/>
        </w:rPr>
        <w:t>8</w:t>
      </w:r>
    </w:p>
    <w:p w14:paraId="74652E97" w14:textId="77777777" w:rsidR="0025631A" w:rsidRPr="0025631A" w:rsidRDefault="0025631A" w:rsidP="0025631A"/>
    <w:p w14:paraId="7759BA70" w14:textId="202134E5" w:rsidR="0025631A" w:rsidRPr="0025631A" w:rsidRDefault="0025631A" w:rsidP="0025631A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631A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ชื่อโครงการ  (ไทย) ………………………………………………………………………………………….</w:t>
      </w:r>
    </w:p>
    <w:p w14:paraId="48524DA1" w14:textId="77777777" w:rsidR="0025631A" w:rsidRPr="0025631A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878E58B" w14:textId="4775D52D" w:rsidR="0025631A" w:rsidRPr="0025631A" w:rsidRDefault="0025631A" w:rsidP="0025631A">
      <w:pPr>
        <w:rPr>
          <w:rFonts w:ascii="TH SarabunPSK" w:hAnsi="TH SarabunPSK" w:cs="TH SarabunPSK"/>
          <w:sz w:val="32"/>
          <w:szCs w:val="32"/>
        </w:rPr>
      </w:pPr>
      <w:r w:rsidRPr="0025631A">
        <w:rPr>
          <w:rFonts w:ascii="TH SarabunPSK" w:hAnsi="TH SarabunPSK" w:cs="TH SarabunPSK"/>
          <w:sz w:val="32"/>
          <w:szCs w:val="32"/>
        </w:rPr>
        <w:tab/>
      </w:r>
      <w:r w:rsidR="006854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631A">
        <w:rPr>
          <w:rFonts w:ascii="TH SarabunPSK" w:hAnsi="TH SarabunPSK" w:cs="TH SarabunPSK"/>
          <w:sz w:val="32"/>
          <w:szCs w:val="32"/>
          <w:cs/>
        </w:rPr>
        <w:t>(อังกฤษ)  …………………………………………………………………………….………..</w:t>
      </w:r>
    </w:p>
    <w:p w14:paraId="710AC6FB" w14:textId="77777777" w:rsidR="0025631A" w:rsidRPr="00BA602C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58081F2" w14:textId="760F6AAA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ชื่อหัวหน้าโครงการ  (ไทย) …………………………………….(อังกฤษ)……………</w:t>
      </w:r>
      <w:r w:rsidR="00C4013C">
        <w:rPr>
          <w:rFonts w:ascii="TH SarabunPSK" w:hAnsi="TH SarabunPSK" w:cs="TH SarabunPSK"/>
          <w:sz w:val="32"/>
          <w:szCs w:val="32"/>
          <w:cs/>
        </w:rPr>
        <w:t>………….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E05F701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BA602C">
        <w:rPr>
          <w:rFonts w:ascii="TH SarabunPSK" w:hAnsi="TH SarabunPSK" w:cs="TH SarabunPSK"/>
          <w:sz w:val="32"/>
          <w:szCs w:val="32"/>
        </w:rPr>
        <w:t>E</w:t>
      </w:r>
      <w:r w:rsidRPr="00BA602C">
        <w:rPr>
          <w:rFonts w:ascii="TH SarabunPSK" w:hAnsi="TH SarabunPSK" w:cs="TH SarabunPSK"/>
          <w:sz w:val="32"/>
          <w:szCs w:val="32"/>
          <w:cs/>
        </w:rPr>
        <w:t>-</w:t>
      </w:r>
      <w:r w:rsidRPr="00BA602C">
        <w:rPr>
          <w:rFonts w:ascii="TH SarabunPSK" w:hAnsi="TH SarabunPSK" w:cs="TH SarabunPSK"/>
          <w:sz w:val="32"/>
          <w:szCs w:val="32"/>
        </w:rPr>
        <w:t xml:space="preserve">mail </w:t>
      </w:r>
      <w:r w:rsidRPr="00BA602C">
        <w:rPr>
          <w:rFonts w:ascii="TH SarabunPSK" w:hAnsi="TH SarabunPSK" w:cs="TH SarabunPSK"/>
          <w:sz w:val="32"/>
          <w:szCs w:val="32"/>
          <w:cs/>
        </w:rPr>
        <w:t>ของหัวหน้าโครงการ………………………………………</w:t>
      </w:r>
    </w:p>
    <w:p w14:paraId="75E1D640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73E53CDF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C5D3F4F" w14:textId="0B783E97" w:rsidR="0025631A" w:rsidRPr="00BA602C" w:rsidRDefault="0025631A" w:rsidP="0025631A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…………………………………………….หัวหน้าโครงการ</w:t>
      </w:r>
    </w:p>
    <w:p w14:paraId="60527CC2" w14:textId="77777777" w:rsidR="0025631A" w:rsidRPr="00BA602C" w:rsidRDefault="0025631A" w:rsidP="002563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…………………………………………….หัวหน้าภาควิชา/หน่วยงาน</w:t>
      </w:r>
    </w:p>
    <w:p w14:paraId="57890E1E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602C">
        <w:rPr>
          <w:rFonts w:ascii="TH SarabunPSK" w:hAnsi="TH SarabunPSK" w:cs="TH SarabunPSK"/>
          <w:sz w:val="32"/>
          <w:szCs w:val="32"/>
          <w:cs/>
        </w:rPr>
        <w:t>(………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3FEF8777" w14:textId="77777777" w:rsidR="0025631A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(ลงนามทุกท่าน)</w:t>
      </w:r>
    </w:p>
    <w:p w14:paraId="632CAFA7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45B8830" w14:textId="77777777" w:rsidR="0025631A" w:rsidRPr="00BA602C" w:rsidRDefault="0025631A" w:rsidP="00256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06847035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21D161C5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78A08519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11F1BAC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61757E9B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7386FA70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C429DBD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0EE8653" w14:textId="1D3C74AD" w:rsidR="00BB0613" w:rsidRDefault="0025631A" w:rsidP="00682D5F">
      <w:pPr>
        <w:ind w:left="341" w:hanging="341"/>
        <w:rPr>
          <w:rFonts w:ascii="TH SarabunIT๙" w:hAnsi="TH SarabunIT๙" w:cs="TH SarabunIT๙"/>
          <w:sz w:val="32"/>
          <w:szCs w:val="32"/>
          <w:cs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*</w:t>
      </w:r>
      <w:r w:rsidRPr="00F85417">
        <w:rPr>
          <w:rFonts w:ascii="TH SarabunIT๙" w:hAnsi="TH SarabunIT๙" w:cs="TH SarabunIT๙"/>
          <w:sz w:val="32"/>
          <w:szCs w:val="32"/>
          <w:cs/>
        </w:rPr>
        <w:tab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นักศึกษาต่างชาติ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/บัณฑิตศึกษา</w:t>
      </w:r>
      <w:r w:rsidR="00682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D5F">
        <w:rPr>
          <w:rFonts w:ascii="TH SarabunIT๙" w:hAnsi="TH SarabunIT๙" w:cs="TH SarabunIT๙"/>
          <w:sz w:val="32"/>
          <w:szCs w:val="32"/>
          <w:cs/>
        </w:rPr>
        <w:t>(</w:t>
      </w:r>
      <w:r w:rsidR="00682D5F">
        <w:rPr>
          <w:rFonts w:ascii="TH SarabunIT๙" w:hAnsi="TH SarabunIT๙" w:cs="TH SarabunIT๙"/>
          <w:sz w:val="32"/>
          <w:szCs w:val="32"/>
        </w:rPr>
        <w:t>Q</w:t>
      </w:r>
      <w:r w:rsidR="00682D5F" w:rsidRPr="00682D5F">
        <w:rPr>
          <w:rFonts w:asciiTheme="minorBidi" w:hAnsiTheme="minorBidi" w:cstheme="minorBidi"/>
          <w:sz w:val="32"/>
          <w:szCs w:val="32"/>
        </w:rPr>
        <w:t>1</w:t>
      </w:r>
      <w:r w:rsidR="00682D5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ที่มีหัวหน้าโครงการเป็นอาจารย์ที่ปรึกษาวิทยานิพนธ์หลัก </w:t>
      </w:r>
      <w:r w:rsidR="00682D5F">
        <w:rPr>
          <w:rFonts w:ascii="TH SarabunIT๙" w:hAnsi="TH SarabunIT๙" w:cs="TH SarabunIT๙"/>
          <w:sz w:val="32"/>
          <w:szCs w:val="32"/>
          <w:cs/>
        </w:rPr>
        <w:br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ซึ่งสอบผ่านโครงร่างวิทยานิพนธ์เรียบร้อยแล้ว </w:t>
      </w:r>
      <w:r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AA29A9" w14:textId="2DFE04AF" w:rsidR="0025631A" w:rsidRPr="00F85417" w:rsidRDefault="00D948FC" w:rsidP="00682D5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ชื่อนักศึกษา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ไทย/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อังกฤษ) ………………………………………………………………………</w:t>
      </w:r>
    </w:p>
    <w:p w14:paraId="150D159C" w14:textId="2573E9DB" w:rsidR="0025631A" w:rsidRPr="00F85417" w:rsidRDefault="0025631A" w:rsidP="00682D5F">
      <w:pPr>
        <w:ind w:left="742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Pr="00F85417">
        <w:rPr>
          <w:rFonts w:ascii="TH SarabunIT๙" w:hAnsi="TH SarabunIT๙" w:cs="TH SarabunIT๙"/>
          <w:sz w:val="32"/>
          <w:szCs w:val="32"/>
        </w:rPr>
        <w:tab/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85417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417">
        <w:rPr>
          <w:rFonts w:ascii="TH SarabunIT๙" w:hAnsi="TH SarabunIT๙" w:cs="TH SarabunIT๙"/>
          <w:sz w:val="32"/>
          <w:szCs w:val="32"/>
          <w:cs/>
        </w:rPr>
        <w:t>ผู้ร่วมวิจัย</w:t>
      </w:r>
    </w:p>
    <w:p w14:paraId="3202B3A6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2CB2C711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18B8FE5" w14:textId="469B04A3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40DBA74" w14:textId="360F4C65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03F292EA" w14:textId="3A4E10DA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5FE9533C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21C314A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  <w:cs/>
        </w:rPr>
      </w:pPr>
    </w:p>
    <w:p w14:paraId="4E9BA957" w14:textId="03E92EE4" w:rsidR="0025631A" w:rsidRPr="00603E75" w:rsidRDefault="0025631A" w:rsidP="0025631A">
      <w:pPr>
        <w:ind w:left="1077" w:hanging="1077"/>
        <w:rPr>
          <w:rFonts w:ascii="TH SarabunPSK" w:hAnsi="TH SarabunPSK" w:cs="TH SarabunPSK"/>
          <w:b/>
          <w:bCs/>
          <w:sz w:val="32"/>
          <w:szCs w:val="32"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ประเภทของโครงการวิจัย ฯ ที่เสนอขอรับทุน</w:t>
      </w:r>
      <w:r w:rsidR="009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(</w:t>
      </w:r>
      <w:r w:rsidR="00970422" w:rsidRPr="0097042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: ……….)</w:t>
      </w:r>
    </w:p>
    <w:p w14:paraId="44BC570E" w14:textId="55970782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="00D948FC">
        <w:rPr>
          <w:rFonts w:ascii="Arial" w:hAnsi="Arial" w:cs="Angsana New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1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พื้นฐาน/องค์ความรู้ใหม่ </w:t>
      </w:r>
      <w:r w:rsidR="00682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2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ประยุกต์ 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3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ส่งเสริมภูมิปัญญา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br/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48FC">
        <w:rPr>
          <w:rFonts w:ascii="TH SarabunPSK" w:hAnsi="TH SarabunPSK" w:cs="TH SarabunPSK"/>
          <w:sz w:val="32"/>
          <w:szCs w:val="32"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4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พัฒนานวัตกรรม </w:t>
      </w:r>
      <w:r w:rsidR="00970422" w:rsidRPr="00970422">
        <w:rPr>
          <w:rFonts w:ascii="TH SarabunPSK" w:hAnsi="TH SarabunPSK" w:cs="TH SarabunPSK"/>
          <w:sz w:val="32"/>
          <w:szCs w:val="32"/>
        </w:rPr>
        <w:t>CMU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-</w:t>
      </w:r>
      <w:r w:rsidR="00970422" w:rsidRPr="00970422">
        <w:rPr>
          <w:rFonts w:ascii="TH SarabunPSK" w:hAnsi="TH SarabunPSK" w:cs="TH SarabunPSK"/>
          <w:sz w:val="32"/>
          <w:szCs w:val="32"/>
        </w:rPr>
        <w:t xml:space="preserve">RL </w:t>
      </w:r>
      <w:r w:rsidR="00970422">
        <w:rPr>
          <w:rFonts w:ascii="TH SarabunPSK" w:hAnsi="TH SarabunPSK" w:cs="TH SarabunPSK"/>
          <w:sz w:val="32"/>
          <w:szCs w:val="32"/>
          <w:cs/>
        </w:rPr>
        <w:t>4-9 (สูงสุด 1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00,000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086495DF" w14:textId="5FCF2BCA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E75">
        <w:rPr>
          <w:rFonts w:ascii="TH SarabunPSK" w:hAnsi="TH SarabunPSK" w:cs="TH SarabunPSK"/>
          <w:sz w:val="32"/>
          <w:szCs w:val="32"/>
          <w:cs/>
        </w:rPr>
        <w:t>2.1 การวิจัยสถาบัน/การเรียนการสอน</w:t>
      </w:r>
    </w:p>
    <w:p w14:paraId="15D64110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ระยะเวลาดำเนินการวิจัย ………..……………………งบประมาณ ……………………………บาท</w:t>
      </w:r>
    </w:p>
    <w:p w14:paraId="578ACD5D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วันที่เสนอโครงการ ………………………………………………………………………………………</w:t>
      </w:r>
    </w:p>
    <w:p w14:paraId="02F55EBA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วันที่ปรับปรุงโครงการ (ถ้ามี)…………………………………………………………………………...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(เลือกได้มากกว่า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SO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5D8EC12" w14:textId="77777777" w:rsidR="00F16115" w:rsidRPr="00E90C39" w:rsidRDefault="001A23C0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 Platform</w:t>
      </w:r>
    </w:p>
    <w:p w14:paraId="4DE56227" w14:textId="77777777" w:rsidR="00F16115" w:rsidRPr="00E90C39" w:rsidRDefault="001A23C0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 Platform</w:t>
      </w:r>
    </w:p>
    <w:p w14:paraId="73F3566B" w14:textId="03B46E20" w:rsidR="00F16115" w:rsidRPr="00E90C39" w:rsidRDefault="001A23C0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Creative L</w:t>
      </w:r>
      <w:r w:rsidR="00325CDB">
        <w:rPr>
          <w:rFonts w:ascii="TH SarabunPSK" w:hAnsi="TH SarabunPSK" w:cs="TH SarabunPSK"/>
          <w:b/>
          <w:bCs/>
          <w:sz w:val="32"/>
          <w:szCs w:val="32"/>
          <w:cs/>
        </w:rPr>
        <w:t>+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 Platform</w:t>
      </w:r>
    </w:p>
    <w:p w14:paraId="5947486C" w14:textId="77777777" w:rsidR="00F16115" w:rsidRPr="00325CDB" w:rsidRDefault="001A23C0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1A23C0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372E3">
        <w:rPr>
          <w:rFonts w:ascii="TH SarabunPSK" w:hAnsi="TH SarabunPSK" w:cs="TH SarabunPSK"/>
          <w:b/>
          <w:bCs/>
          <w:sz w:val="32"/>
          <w:szCs w:val="32"/>
        </w:rPr>
        <w:tab/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0" w:name="_Hlk165970203"/>
      <w:r w:rsidRPr="001372E3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0"/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Flagship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6658482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1A23C0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1A23C0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AF1485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Agenda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1A63D56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 Ecosystem</w:t>
      </w:r>
    </w:p>
    <w:p w14:paraId="318BD214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1A23C0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1A23C0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1A23C0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Key Project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57624D4" w14:textId="687870A9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ส่งเสริมงานวิจัยชั้นแนวหน้าและเทคโนโลยีเชิงลึก (</w:t>
      </w:r>
      <w:r w:rsidR="004835A8" w:rsidRPr="004835A8">
        <w:rPr>
          <w:rFonts w:ascii="TH SarabunPSK" w:hAnsi="TH SarabunPSK" w:cs="TH SarabunPSK"/>
          <w:sz w:val="32"/>
          <w:szCs w:val="32"/>
        </w:rPr>
        <w:t>Frontier &amp; Deep Tech Boot up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A322F41" w:rsidR="00F16115" w:rsidRPr="00E90C39" w:rsidRDefault="001A23C0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แปลงงานวิจัยเป็นเทคโนโลยี (</w:t>
      </w:r>
      <w:r w:rsidR="004835A8" w:rsidRPr="004835A8">
        <w:rPr>
          <w:rFonts w:ascii="TH SarabunPSK" w:hAnsi="TH SarabunPSK" w:cs="TH SarabunPSK"/>
          <w:sz w:val="32"/>
          <w:szCs w:val="32"/>
        </w:rPr>
        <w:t>Research to Tech Transform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1ED456BC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การบ่มเพาะเทคโนโลยีขั้นต้น (</w:t>
      </w:r>
      <w:r w:rsidR="004835A8" w:rsidRPr="004835A8">
        <w:rPr>
          <w:rFonts w:ascii="TH SarabunPSK" w:hAnsi="TH SarabunPSK" w:cs="TH SarabunPSK"/>
          <w:sz w:val="32"/>
          <w:szCs w:val="32"/>
        </w:rPr>
        <w:t>Res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tech Incubation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0BA29DC4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การเปลี่ยนแปลงงานวิจัยและพัฒนาที่ล้ำสมัยเพื่อเพิ่มประสิทธิภาพเทคโนโลยีเต็มรูปแบบ (</w:t>
      </w:r>
      <w:r w:rsidR="004835A8" w:rsidRPr="004835A8">
        <w:rPr>
          <w:rFonts w:ascii="TH SarabunPSK" w:hAnsi="TH SarabunPSK" w:cs="TH SarabunPSK"/>
          <w:sz w:val="32"/>
          <w:szCs w:val="32"/>
        </w:rPr>
        <w:t>Translation Cutting Edge R&amp;D Full Tech Enhancement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4D702D0B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การพัฒนางานวิจัยสู่การนำไปใช้ประโยชน์</w:t>
      </w:r>
    </w:p>
    <w:p w14:paraId="52E6AB5D" w14:textId="555EB26F" w:rsidR="00F16115" w:rsidRPr="00E90C39" w:rsidRDefault="001A23C0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 xml:space="preserve">การพัฒนากำลังคนอย่างยั่งยืน </w:t>
      </w:r>
      <w:r w:rsidR="004835A8" w:rsidRPr="004835A8">
        <w:rPr>
          <w:rFonts w:ascii="TH SarabunPSK" w:hAnsi="TH SarabunPSK" w:cs="TH SarabunPSK"/>
          <w:sz w:val="32"/>
          <w:szCs w:val="32"/>
        </w:rPr>
        <w:t>Sustainable Workforce Development</w:t>
      </w:r>
    </w:p>
    <w:p w14:paraId="65DD561F" w14:textId="6FAC6376" w:rsidR="00F16115" w:rsidRPr="00E90C39" w:rsidRDefault="001A23C0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61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การส่งบันทึกความเข้าใจศักยภาพสูงฉบับที่มีอยู่เดิมระหว่าง มช. และองค์กรนานาชาติ (</w:t>
      </w:r>
      <w:r w:rsidR="004835A8" w:rsidRPr="004835A8">
        <w:rPr>
          <w:rFonts w:ascii="TH SarabunPSK" w:hAnsi="TH SarabunPSK" w:cs="TH SarabunPSK"/>
          <w:sz w:val="32"/>
          <w:szCs w:val="32"/>
        </w:rPr>
        <w:t>Re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activate High Potential International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1BD92314" w14:textId="039FD9AA" w:rsidR="00F16115" w:rsidRPr="00E90C39" w:rsidRDefault="001A23C0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8: 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การสร้างความร่วมมือกับพันธมิตรระดับโลกรายใหม่โดยวิธีการเชิงรุก</w:t>
      </w:r>
    </w:p>
    <w:p w14:paraId="742374D4" w14:textId="7E98F2B7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9: มช. เชื่อมโยงโลกาภิวัฒน์สร้างนวัตกรรมแบบเปิด </w:t>
      </w:r>
    </w:p>
    <w:p w14:paraId="0F45DC8F" w14:textId="2ECA0669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10: กลไกส่งเสริมผลักดันนวัตกรรมแบบเปิด </w:t>
      </w:r>
    </w:p>
    <w:p w14:paraId="062B1106" w14:textId="1B1252C5" w:rsidR="00F16115" w:rsidRPr="00E90C39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11: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การบริหารจัดการทรัพย์สินทางปัญญาเชิงรุก (</w:t>
      </w:r>
      <w:r w:rsidR="00D4446D" w:rsidRPr="00D4446D">
        <w:rPr>
          <w:rFonts w:ascii="TH SarabunPSK" w:hAnsi="TH SarabunPSK" w:cs="TH SarabunPSK"/>
          <w:sz w:val="32"/>
          <w:szCs w:val="32"/>
        </w:rPr>
        <w:t>Proactive IP Management System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49126B35" w14:textId="7070F454" w:rsidR="00F16115" w:rsidRPr="00E90C39" w:rsidRDefault="001A23C0" w:rsidP="00970422">
      <w:pPr>
        <w:ind w:left="690" w:right="-61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7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12: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ผลักดันงานวิจัยเพื่อการใช้ประโยชน์เชิงพาณิชย์และกระตุ้นเศรษฐกิจฐานราก (</w:t>
      </w:r>
      <w:r w:rsidR="00D4446D" w:rsidRPr="00D4446D">
        <w:rPr>
          <w:rFonts w:ascii="TH SarabunPSK" w:hAnsi="TH SarabunPSK" w:cs="TH SarabunPSK"/>
          <w:sz w:val="32"/>
          <w:szCs w:val="32"/>
        </w:rPr>
        <w:t xml:space="preserve">New Research </w:t>
      </w:r>
      <w:r w:rsidR="00D4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46D" w:rsidRPr="00D4446D">
        <w:rPr>
          <w:rFonts w:ascii="TH SarabunPSK" w:hAnsi="TH SarabunPSK" w:cs="TH SarabunPSK"/>
          <w:sz w:val="32"/>
          <w:szCs w:val="32"/>
        </w:rPr>
        <w:t>Commercialization &amp; Tech Transfer Program Including Social Innovation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21C735EF" w:rsidR="00F16115" w:rsidRDefault="001A23C0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13: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มหาวิทยาลัยแห่งการเป็นผู้ประกอบการ (</w:t>
      </w:r>
      <w:r w:rsidR="00D4446D" w:rsidRPr="00D4446D">
        <w:rPr>
          <w:rFonts w:ascii="TH SarabunPSK" w:hAnsi="TH SarabunPSK" w:cs="TH SarabunPSK"/>
          <w:sz w:val="32"/>
          <w:szCs w:val="32"/>
        </w:rPr>
        <w:t>Entrepreneurial University Program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1372E3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1" w:name="_Hlk165970246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ความสอดคล้องกับเครือข่ายงานวิจัย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เลือกได้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เครือข่ายที่เหมาะสมที่สุด)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A74EF4E" w14:textId="1597C2E1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A3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2D" w:rsidRPr="004835A8">
        <w:rPr>
          <w:rFonts w:ascii="TH SarabunPSK" w:hAnsi="TH SarabunPSK" w:cs="TH SarabunPSK"/>
          <w:sz w:val="32"/>
          <w:szCs w:val="32"/>
        </w:rPr>
        <w:t>1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Materials </w:t>
      </w:r>
      <w:r w:rsidR="00C54BF5" w:rsidRPr="004835A8">
        <w:rPr>
          <w:rFonts w:ascii="TH SarabunPSK" w:hAnsi="TH SarabunPSK" w:cs="TH SarabunPSK"/>
          <w:sz w:val="32"/>
          <w:szCs w:val="32"/>
        </w:rPr>
        <w:t xml:space="preserve">and </w:t>
      </w:r>
      <w:r w:rsidR="0055462D" w:rsidRPr="004835A8">
        <w:rPr>
          <w:rFonts w:ascii="TH SarabunPSK" w:hAnsi="TH SarabunPSK" w:cs="TH SarabunPSK"/>
          <w:sz w:val="32"/>
          <w:szCs w:val="32"/>
        </w:rPr>
        <w:t>Innovation</w:t>
      </w:r>
    </w:p>
    <w:p w14:paraId="630D56A8" w14:textId="569227E6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2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Carbon </w:t>
      </w:r>
      <w:r w:rsidR="001B75A5" w:rsidRPr="004835A8">
        <w:rPr>
          <w:rFonts w:ascii="TH SarabunPSK" w:hAnsi="TH SarabunPSK" w:cs="TH SarabunPSK"/>
          <w:sz w:val="32"/>
          <w:szCs w:val="32"/>
        </w:rPr>
        <w:t>N</w:t>
      </w:r>
      <w:r w:rsidR="0055462D" w:rsidRPr="004835A8">
        <w:rPr>
          <w:rFonts w:ascii="TH SarabunPSK" w:hAnsi="TH SarabunPSK" w:cs="TH SarabunPSK"/>
          <w:sz w:val="32"/>
          <w:szCs w:val="32"/>
        </w:rPr>
        <w:t>eutrality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Climate Change</w:t>
      </w:r>
      <w:r w:rsidR="001B75A5" w:rsidRPr="004835A8">
        <w:rPr>
          <w:rFonts w:ascii="TH SarabunPSK" w:hAnsi="TH SarabunPSK" w:cs="TH SarabunPSK"/>
          <w:sz w:val="32"/>
          <w:szCs w:val="32"/>
          <w:cs/>
        </w:rPr>
        <w:t>/</w:t>
      </w:r>
      <w:r w:rsidR="0055462D" w:rsidRPr="004835A8">
        <w:rPr>
          <w:rFonts w:ascii="TH SarabunPSK" w:hAnsi="TH SarabunPSK" w:cs="TH SarabunPSK"/>
          <w:sz w:val="32"/>
          <w:szCs w:val="32"/>
        </w:rPr>
        <w:t>Crisis</w:t>
      </w:r>
    </w:p>
    <w:p w14:paraId="11C24446" w14:textId="5F6A26BD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3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Agriculture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High</w:t>
      </w:r>
      <w:r w:rsidR="00A40141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A40141" w:rsidRPr="004835A8">
        <w:rPr>
          <w:rFonts w:ascii="TH SarabunPSK" w:hAnsi="TH SarabunPSK" w:cs="TH SarabunPSK"/>
          <w:sz w:val="32"/>
          <w:szCs w:val="32"/>
        </w:rPr>
        <w:t>V</w:t>
      </w:r>
      <w:r w:rsidR="0055462D" w:rsidRPr="004835A8">
        <w:rPr>
          <w:rFonts w:ascii="TH SarabunPSK" w:hAnsi="TH SarabunPSK" w:cs="TH SarabunPSK"/>
          <w:sz w:val="32"/>
          <w:szCs w:val="32"/>
        </w:rPr>
        <w:t>alued Food</w:t>
      </w:r>
      <w:r w:rsidR="001B75A5" w:rsidRPr="004835A8">
        <w:rPr>
          <w:rFonts w:ascii="TH SarabunPSK" w:hAnsi="TH SarabunPSK" w:cs="TH SarabunPSK"/>
          <w:sz w:val="32"/>
          <w:szCs w:val="32"/>
        </w:rPr>
        <w:t>,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 Biodiversity</w:t>
      </w:r>
    </w:p>
    <w:p w14:paraId="64C1F1B7" w14:textId="25ECC526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Her</w:t>
      </w:r>
      <w:r w:rsidR="001B75A5" w:rsidRPr="004835A8">
        <w:rPr>
          <w:rFonts w:ascii="TH SarabunPSK" w:hAnsi="TH SarabunPSK" w:cs="TH SarabunPSK"/>
          <w:sz w:val="32"/>
          <w:szCs w:val="32"/>
        </w:rPr>
        <w:t>b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Cosmetic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B75A5" w:rsidRPr="004835A8">
        <w:rPr>
          <w:rFonts w:ascii="TH SarabunPSK" w:hAnsi="TH SarabunPSK" w:cs="TH SarabunPSK"/>
          <w:sz w:val="32"/>
          <w:szCs w:val="32"/>
        </w:rPr>
        <w:t xml:space="preserve">Food </w:t>
      </w:r>
      <w:r w:rsidR="0055462D" w:rsidRPr="004835A8">
        <w:rPr>
          <w:rFonts w:ascii="TH SarabunPSK" w:hAnsi="TH SarabunPSK" w:cs="TH SarabunPSK"/>
          <w:sz w:val="32"/>
          <w:szCs w:val="32"/>
        </w:rPr>
        <w:t>Supplements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Drugs</w:t>
      </w:r>
    </w:p>
    <w:p w14:paraId="7F62F3D6" w14:textId="77777777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Health and Well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55462D" w:rsidRPr="004835A8">
        <w:rPr>
          <w:rFonts w:ascii="TH SarabunPSK" w:hAnsi="TH SarabunPSK" w:cs="TH SarabunPSK"/>
          <w:sz w:val="32"/>
          <w:szCs w:val="32"/>
        </w:rPr>
        <w:t>being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Aging Society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Pandemics</w:t>
      </w:r>
    </w:p>
    <w:p w14:paraId="12314A56" w14:textId="77777777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07FD86CF" w14:textId="77777777" w:rsidR="0055462D" w:rsidRPr="004835A8" w:rsidRDefault="001A23C0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Digital &amp; AI</w:t>
      </w:r>
    </w:p>
    <w:p w14:paraId="24296434" w14:textId="77777777" w:rsidR="00062DAC" w:rsidRDefault="001A23C0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Social science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</w:t>
      </w:r>
      <w:r w:rsidR="00062DAC" w:rsidRPr="004835A8">
        <w:rPr>
          <w:rFonts w:ascii="TH SarabunPSK" w:hAnsi="TH SarabunPSK" w:cs="TH SarabunPSK"/>
          <w:sz w:val="32"/>
          <w:szCs w:val="32"/>
        </w:rPr>
        <w:t>umanity and Art</w:t>
      </w: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1372E3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(สามารถระบุได้มากกว่า 1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SDGs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</w:p>
    <w:p w14:paraId="57D4F9C2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1A23C0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1A23C0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1A23C0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1A23C0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Pr="001372E3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 xml:space="preserve">: (พรรณนา ความสอดคล้องของ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</w:rPr>
        <w:t xml:space="preserve">SDGs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กับโครงการ)</w:t>
      </w:r>
    </w:p>
    <w:p w14:paraId="4918478C" w14:textId="77777777" w:rsidR="001372E3" w:rsidRDefault="001372E3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652F52" w14:textId="2B2BC459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Pr="001372E3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1372E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 w:rsidRPr="00137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รายละเอียดของทีมวิจัย </w:t>
      </w:r>
      <w:r w:rsidR="00A41431" w:rsidRPr="001372E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1372E3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72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2C2E754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(ถ้ามี)</w:t>
      </w:r>
    </w:p>
    <w:p w14:paraId="6361A596" w14:textId="14BB7676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(นับย้อนหลัง 3 ปี จากปัจจุบัน) 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</w:t>
      </w:r>
    </w:p>
    <w:p w14:paraId="6ED44032" w14:textId="71FA41A3" w:rsidR="00214100" w:rsidRPr="001372E3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7F1183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 ปีย้อนหลัง</w:t>
      </w:r>
      <w:r w:rsidR="00C362E9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1372E3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(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</w:rPr>
        <w:t>รายละเอียดโครงการวิจัย)</w:t>
      </w:r>
    </w:p>
    <w:p w14:paraId="698DEAC9" w14:textId="46EC85AD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  <w:r w:rsidR="007F11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65F4D89F" w:rsidR="00F16115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ความสำคัญ ที่มาของปัญหา 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ทบทวนวรรณกรรม</w:t>
      </w: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และงานวิจัย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ที่เกี่ยวข้อง และสมมติฐานงานวิจัย 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ประมาณ 5-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10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หน้า)</w:t>
      </w:r>
    </w:p>
    <w:p w14:paraId="7D27364E" w14:textId="0BFC4A61" w:rsidR="00D948FC" w:rsidRPr="0025631A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intext references)</w:t>
      </w:r>
    </w:p>
    <w:p w14:paraId="41FC92D1" w14:textId="445B2FDF" w:rsidR="007F1183" w:rsidRPr="0025631A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สถานที่ทำการทดลอง</w:t>
      </w:r>
    </w:p>
    <w:p w14:paraId="1285A885" w14:textId="77777777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14:paraId="5E5D5CFC" w14:textId="14B4A1E9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70B4126D" w14:textId="3373F259" w:rsidR="007F1183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3EC51BAB" w14:textId="491C3C16" w:rsidR="00F16115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(Reference lists)</w:t>
      </w:r>
    </w:p>
    <w:p w14:paraId="4ED4EA36" w14:textId="76878820" w:rsidR="00383591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สรุปยอดงบประมาณรวม</w:t>
      </w:r>
    </w:p>
    <w:p w14:paraId="68B1CE78" w14:textId="61297F70" w:rsidR="00383591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CV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โดยย่อ ของทีมวิจัยทุกท่าน)</w:t>
      </w:r>
    </w:p>
    <w:p w14:paraId="7128377E" w14:textId="468BB236" w:rsidR="00383591" w:rsidRPr="00E90C39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คำรับรองจากหัวหน้าภาควิชา/ หัวหน้างาน</w:t>
      </w:r>
    </w:p>
    <w:p w14:paraId="2AC34D15" w14:textId="77777777" w:rsidR="00F16115" w:rsidRPr="00383591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8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0166AC0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C85552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24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63593CE1" w:rsidR="00F16115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footerReference w:type="even" r:id="rId10"/>
          <w:footerReference w:type="default" r:id="rId11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92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383591">
        <w:trPr>
          <w:trHeight w:val="330"/>
          <w:jc w:val="center"/>
        </w:trPr>
        <w:tc>
          <w:tcPr>
            <w:tcW w:w="6374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4" w:type="dxa"/>
            <w:vAlign w:val="center"/>
          </w:tcPr>
          <w:p w14:paraId="1F640E36" w14:textId="4AA95477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เดือนที่1</w:t>
            </w:r>
          </w:p>
        </w:tc>
        <w:tc>
          <w:tcPr>
            <w:tcW w:w="593" w:type="dxa"/>
            <w:vAlign w:val="center"/>
          </w:tcPr>
          <w:p w14:paraId="5C81EF07" w14:textId="05FA8BFF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14:paraId="7FBBCF55" w14:textId="77D9600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3" w:type="dxa"/>
            <w:vAlign w:val="center"/>
          </w:tcPr>
          <w:p w14:paraId="630DF061" w14:textId="69467EDA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3" w:type="dxa"/>
            <w:vAlign w:val="center"/>
          </w:tcPr>
          <w:p w14:paraId="28CBA6DC" w14:textId="507D70F3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vAlign w:val="center"/>
          </w:tcPr>
          <w:p w14:paraId="27CD15CC" w14:textId="7762E880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3" w:type="dxa"/>
            <w:vAlign w:val="center"/>
          </w:tcPr>
          <w:p w14:paraId="01C9FEB7" w14:textId="287E689E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3" w:type="dxa"/>
            <w:vAlign w:val="center"/>
          </w:tcPr>
          <w:p w14:paraId="3D3D7086" w14:textId="14804174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3" w:type="dxa"/>
            <w:vAlign w:val="center"/>
          </w:tcPr>
          <w:p w14:paraId="79128771" w14:textId="175BC0A1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3" w:type="dxa"/>
            <w:vAlign w:val="center"/>
          </w:tcPr>
          <w:p w14:paraId="56E2E4D3" w14:textId="4703CA7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  <w:vAlign w:val="center"/>
          </w:tcPr>
          <w:p w14:paraId="59714659" w14:textId="614C05B1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93" w:type="dxa"/>
            <w:vAlign w:val="center"/>
          </w:tcPr>
          <w:p w14:paraId="69A49A0C" w14:textId="112BF64E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A2768" w:rsidRPr="00E90C39" w14:paraId="1D82E0B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7A8EF225" w14:textId="6008215D" w:rsidR="00AE7726" w:rsidRPr="00E30535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70464429"/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ผลผลิตที่</w:t>
      </w:r>
      <w:r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B13"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 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</w:rPr>
        <w:t>Outcome impact</w:t>
      </w:r>
      <w:r w:rsidR="00011E72" w:rsidRPr="00E30535">
        <w:rPr>
          <w:rFonts w:cs="TH NiramitIT๙"/>
          <w:szCs w:val="30"/>
          <w:cs/>
        </w:rPr>
        <w:t xml:space="preserve"> </w:t>
      </w:r>
      <w:r w:rsidR="00011E72" w:rsidRPr="00E30535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A8E84D1" w14:textId="5E7F6B3F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bookmarkEnd w:id="2"/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3832"/>
        <w:gridCol w:w="2121"/>
      </w:tblGrid>
      <w:tr w:rsidR="0090630B" w:rsidRPr="00E30535" w14:paraId="66074CB6" w14:textId="77777777" w:rsidTr="0090630B">
        <w:trPr>
          <w:jc w:val="center"/>
        </w:trPr>
        <w:tc>
          <w:tcPr>
            <w:tcW w:w="3256" w:type="dxa"/>
            <w:vAlign w:val="center"/>
          </w:tcPr>
          <w:p w14:paraId="7C9B773B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832" w:type="dxa"/>
            <w:vAlign w:val="center"/>
          </w:tcPr>
          <w:p w14:paraId="7339FFAD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6F08403" w:rsidR="0090630B" w:rsidRPr="00E30535" w:rsidRDefault="0090630B" w:rsidP="0090630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*กรุณาระบุ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</w:t>
            </w: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2121" w:type="dxa"/>
            <w:vAlign w:val="center"/>
          </w:tcPr>
          <w:p w14:paraId="493B9F55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630B" w:rsidRPr="00E30535" w14:paraId="0A5B9A82" w14:textId="77777777" w:rsidTr="0090630B">
        <w:trPr>
          <w:jc w:val="center"/>
        </w:trPr>
        <w:tc>
          <w:tcPr>
            <w:tcW w:w="3256" w:type="dxa"/>
          </w:tcPr>
          <w:p w14:paraId="4116C985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832" w:type="dxa"/>
          </w:tcPr>
          <w:p w14:paraId="0AB30465" w14:textId="0FF4330D" w:rsidR="0090630B" w:rsidRDefault="0090630B" w:rsidP="00740A4E">
            <w:pPr>
              <w:rPr>
                <w:rFonts w:ascii="TH SarabunPSK" w:hAnsi="TH SarabunPSK" w:cs="TH SarabunPSK"/>
              </w:rPr>
            </w:pPr>
            <w:r w:rsidRPr="00E30535">
              <w:rPr>
                <w:rFonts w:ascii="TH SarabunPSK" w:hAnsi="TH SarabunPSK" w:cs="TH SarabunPSK" w:hint="cs"/>
                <w:cs/>
              </w:rPr>
              <w:t>-ค่าตอบแทน</w:t>
            </w:r>
            <w:r>
              <w:rPr>
                <w:rFonts w:ascii="TH SarabunPSK" w:hAnsi="TH SarabunPSK" w:cs="TH SarabunPSK" w:hint="cs"/>
                <w:cs/>
              </w:rPr>
              <w:t>นอกเวลาราชการ (กรณี บุคลากรในคณะฯ + ศูนย์บริการ) ใช้แบบฟอร์มเบิกค่าตอบแทนนอกเวลาราชการตามระเบียบ มช.</w:t>
            </w:r>
          </w:p>
          <w:p w14:paraId="265723E9" w14:textId="3EC19D6C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กรณีมีประชุม/ อบรม (ค่าตอบแทนวิทยากร, ค่าตอบแทนกรรมการ)</w:t>
            </w:r>
          </w:p>
          <w:p w14:paraId="68B3BC7B" w14:textId="2030C99B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u w:val="dotted"/>
              </w:rPr>
            </w:pPr>
            <w:r w:rsidRPr="00E30535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  <w:p w14:paraId="223DC045" w14:textId="11835488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2121" w:type="dxa"/>
          </w:tcPr>
          <w:p w14:paraId="3605DF73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450CF949" w14:textId="77777777" w:rsidTr="0090630B">
        <w:trPr>
          <w:jc w:val="center"/>
        </w:trPr>
        <w:tc>
          <w:tcPr>
            <w:tcW w:w="3256" w:type="dxa"/>
          </w:tcPr>
          <w:p w14:paraId="774330E2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832" w:type="dxa"/>
          </w:tcPr>
          <w:p w14:paraId="1FD2F201" w14:textId="77777777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ค่าจ้างเหมาบริการ ค่าเดินทาง ค่าจ้างเก็บข้อมูล ค่าเช่า/ค่าบำรุงสถานที่ เป็นต้น</w:t>
            </w:r>
          </w:p>
          <w:p w14:paraId="7A3D6B55" w14:textId="35F7BD64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ค่าจ้างผู้ช่วยวิจัย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5509B91A" w14:textId="1ADC1542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ค่าจ้างผู้ประสานงาน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4F9147E6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ค่าชดเชยการเดินทางอาสาสมัคร (ใบสำคัญรับเงินต่อราย โดยไม่ต้องแนบสำเนาบัตรประชาชน) และให้ใช้ราคาสมเหตุผลเท่ากันทุกราย</w:t>
            </w:r>
          </w:p>
          <w:p w14:paraId="5E22592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ค่าสนับสนุนติดต่อประสานงานเคสตัวอย่าง (ค่าโทรศัพท์- ใช้ใบสำคัญรับเงินเบิกตามข้อเท็จจริง)</w:t>
            </w:r>
          </w:p>
          <w:p w14:paraId="585F8A04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</w:t>
            </w:r>
          </w:p>
          <w:p w14:paraId="2DBC504C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ค่าอาหารและเครื่องดื่ม (อาหารว่าง 40 บาท /อาหาร 120 บาท ต่อมื้อ ต่อคน)</w:t>
            </w:r>
          </w:p>
          <w:p w14:paraId="2EE731A5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ค่าเดินทางวิทยากร/ ค่าที่พักวิทยากร</w:t>
            </w:r>
          </w:p>
          <w:p w14:paraId="2AD1BC0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ค่าน้ำมันรถยนต์ส่วนตัวของนักวิจัย รถยนต์กิโลเมตรละ 4 บาท, รถจักรยานยนต์กิโลเมตรละ 2 บาท</w:t>
            </w:r>
          </w:p>
          <w:p w14:paraId="67B74F20" w14:textId="0ED8E485" w:rsidR="0090630B" w:rsidRPr="00E30535" w:rsidRDefault="0090630B" w:rsidP="00E305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 โดยผู้วิจัยต้องขออนุมัติใช้รถส่วนตัวและขออนุมัติเดินทาง โดยระบุเลขทะเบียนรถ/ สถานที่/ วันที่เดินทาง/ ระยะทาง (หลักฐานการเบิกใช้ใบรับรองการจ่าย บก.11+ รายงานการเดินทาง)</w:t>
            </w:r>
          </w:p>
        </w:tc>
        <w:tc>
          <w:tcPr>
            <w:tcW w:w="2121" w:type="dxa"/>
          </w:tcPr>
          <w:p w14:paraId="7E6376BB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306C92FE" w14:textId="77777777" w:rsidTr="0090630B">
        <w:trPr>
          <w:jc w:val="center"/>
        </w:trPr>
        <w:tc>
          <w:tcPr>
            <w:tcW w:w="3256" w:type="dxa"/>
          </w:tcPr>
          <w:p w14:paraId="1DC43F96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832" w:type="dxa"/>
          </w:tcPr>
          <w:p w14:paraId="0CC81DB6" w14:textId="1822FBDD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ค่าอุปกรณ์คอมพิวเตอร์ เป็นต้น</w:t>
            </w:r>
          </w:p>
        </w:tc>
        <w:tc>
          <w:tcPr>
            <w:tcW w:w="2121" w:type="dxa"/>
          </w:tcPr>
          <w:p w14:paraId="742875C7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A7D8CEF" w14:textId="77777777" w:rsidTr="0090630B">
        <w:trPr>
          <w:jc w:val="center"/>
        </w:trPr>
        <w:tc>
          <w:tcPr>
            <w:tcW w:w="3256" w:type="dxa"/>
          </w:tcPr>
          <w:p w14:paraId="504FD5C4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งบลงทุน: ค่าครุภัณฑ์</w:t>
            </w:r>
          </w:p>
        </w:tc>
        <w:tc>
          <w:tcPr>
            <w:tcW w:w="3832" w:type="dxa"/>
          </w:tcPr>
          <w:p w14:paraId="21C8A29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2121" w:type="dxa"/>
          </w:tcPr>
          <w:p w14:paraId="29121AED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B5E424C" w14:textId="77777777" w:rsidTr="0090630B">
        <w:trPr>
          <w:jc w:val="center"/>
        </w:trPr>
        <w:tc>
          <w:tcPr>
            <w:tcW w:w="3256" w:type="dxa"/>
          </w:tcPr>
          <w:p w14:paraId="2D9466BF" w14:textId="77777777" w:rsidR="0090630B" w:rsidRPr="00E90C39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32" w:type="dxa"/>
          </w:tcPr>
          <w:p w14:paraId="3136708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8794EE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5F591" w14:textId="13D072F7" w:rsidR="00216F2A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*** ทุกรายการต้องระบุในข้อเสนอโครงการ หากไม่ระบุจะต้องขออนุมัติเพิ่มเติม</w:t>
      </w:r>
    </w:p>
    <w:p w14:paraId="0A698DED" w14:textId="55884683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53CF1188" w14:textId="19A768BB" w:rsid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2</w:t>
      </w:r>
      <w:r w:rsidR="000302EC"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46697B91" w14:textId="77777777" w:rsidR="00216F2A" w:rsidRP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6A888D0C" w14:textId="78C0358C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54978988"/>
      <w:r w:rsidRPr="00E30535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4" w:name="_Hlk165972426"/>
      <w:r w:rsidRPr="00E30535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4"/>
      <w:r w:rsidR="00BE1DDA" w:rsidRPr="00E30535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30535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  <w:r w:rsidR="00BE1D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FE77CE5" w14:textId="77777777" w:rsidR="00102A35" w:rsidRPr="00E30535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บริษัท/ห้าง/ร้าน</w:t>
      </w:r>
    </w:p>
    <w:p w14:paraId="4EAF4604" w14:textId="4D395F05" w:rsidR="00102A35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25BC03A5" w14:textId="77777777" w:rsidR="00581B01" w:rsidRDefault="00581B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F22E57" w14:textId="46F7AED3" w:rsid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 </w:t>
      </w:r>
      <w:r w:rsidRPr="00581B01">
        <w:rPr>
          <w:rFonts w:ascii="TH SarabunPSK" w:hAnsi="TH SarabunPSK" w:cs="TH SarabunPSK"/>
          <w:b/>
          <w:bCs/>
          <w:sz w:val="32"/>
          <w:szCs w:val="32"/>
        </w:rPr>
        <w:t xml:space="preserve">Outcome impact </w:t>
      </w: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</w:p>
    <w:p w14:paraId="26FAB0D1" w14:textId="77777777" w:rsidR="00581B01" w:rsidRP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8866B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581B01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หลัก” 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อันเกิดจาก</w:t>
      </w:r>
      <w:r w:rsidRPr="00581B01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โครงการวิจัยให้ชัดเจน (ซึ่งจะได้รับการพิจารณาเป็นกรณีพิเศษ)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581B01" w:rsidRPr="00581B01" w14:paraId="2EA3A2EA" w14:textId="77777777" w:rsidTr="00A6309F">
        <w:tc>
          <w:tcPr>
            <w:tcW w:w="2830" w:type="dxa"/>
            <w:shd w:val="clear" w:color="auto" w:fill="auto"/>
          </w:tcPr>
          <w:p w14:paraId="7E795CE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6634" w:type="dxa"/>
            <w:shd w:val="clear" w:color="auto" w:fill="auto"/>
          </w:tcPr>
          <w:p w14:paraId="10EF212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(√) องค์ความรู้ด้านสุขภาพที่นำไปใช้ประโยชน์ได้จริง</w:t>
            </w:r>
          </w:p>
          <w:p w14:paraId="40D7B766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หลักฐานการนำผลงานไปใช้ประโยชน์โดยส่วนงานภายนอกมหาวิทยาลัย</w:t>
            </w:r>
          </w:p>
        </w:tc>
      </w:tr>
      <w:tr w:rsidR="00581B01" w:rsidRPr="00581B01" w14:paraId="6BA7B760" w14:textId="77777777" w:rsidTr="00A6309F">
        <w:tc>
          <w:tcPr>
            <w:tcW w:w="2830" w:type="dxa"/>
            <w:shd w:val="clear" w:color="auto" w:fill="auto"/>
          </w:tcPr>
          <w:p w14:paraId="56ADC333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634" w:type="dxa"/>
            <w:shd w:val="clear" w:color="auto" w:fill="auto"/>
          </w:tcPr>
          <w:p w14:paraId="63264D59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 CMU Readiness Level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4F7236A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 (ต้นแบบภาคสนามที่ผ่านมาตรฐาน/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ประโยชน์ต่อยอด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โดยลูกค้า)</w:t>
            </w:r>
          </w:p>
        </w:tc>
      </w:tr>
      <w:tr w:rsidR="00581B01" w:rsidRPr="00581B01" w14:paraId="6FB2EDE8" w14:textId="77777777" w:rsidTr="00A6309F">
        <w:tc>
          <w:tcPr>
            <w:tcW w:w="2830" w:type="dxa"/>
            <w:shd w:val="clear" w:color="auto" w:fill="auto"/>
          </w:tcPr>
          <w:p w14:paraId="1C32D0B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47ECE08" w14:textId="7A5333A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) เชิงมูลค่าและตัวชี้วัดทางด้านภาวะสุขภาพของประชาชน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คุณภาพชีวิตที่เปลี่ยนแปลง</w:t>
            </w:r>
          </w:p>
        </w:tc>
      </w:tr>
      <w:tr w:rsidR="00581B01" w:rsidRPr="00581B01" w14:paraId="269BA086" w14:textId="77777777" w:rsidTr="00A6309F">
        <w:tc>
          <w:tcPr>
            <w:tcW w:w="2830" w:type="dxa"/>
            <w:shd w:val="clear" w:color="auto" w:fill="auto"/>
          </w:tcPr>
          <w:p w14:paraId="3E5DD7CA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8AB6F6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634" w:type="dxa"/>
            <w:shd w:val="clear" w:color="auto" w:fill="auto"/>
          </w:tcPr>
          <w:p w14:paraId="33DE0981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60B49" w14:textId="23FA08F3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1B01" w:rsidRPr="00581B01" w14:paraId="38C84311" w14:textId="77777777" w:rsidTr="00A6309F">
        <w:tc>
          <w:tcPr>
            <w:tcW w:w="2830" w:type="dxa"/>
            <w:shd w:val="clear" w:color="auto" w:fill="auto"/>
          </w:tcPr>
          <w:p w14:paraId="3B6A0694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0DE54BE5" w14:textId="74ACD45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4" w:type="dxa"/>
            <w:shd w:val="clear" w:color="auto" w:fill="auto"/>
          </w:tcPr>
          <w:p w14:paraId="3ED4F9F5" w14:textId="77777777" w:rsid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5889C7F1" w14:textId="0CF7300B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    ( ) ต่างประเทศ</w:t>
            </w:r>
          </w:p>
        </w:tc>
      </w:tr>
      <w:tr w:rsidR="00581B01" w:rsidRPr="00581B01" w14:paraId="12361297" w14:textId="77777777" w:rsidTr="00A6309F">
        <w:tc>
          <w:tcPr>
            <w:tcW w:w="9464" w:type="dxa"/>
            <w:gridSpan w:val="2"/>
            <w:shd w:val="clear" w:color="auto" w:fill="auto"/>
          </w:tcPr>
          <w:p w14:paraId="75C1A6D5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ๆ โปรดระบุ)</w:t>
            </w:r>
          </w:p>
          <w:p w14:paraId="212A3A6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F798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6106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09A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E58C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73DF88" w14:textId="5EB7DD9F" w:rsid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</w:rPr>
        <w:tab/>
      </w:r>
    </w:p>
    <w:p w14:paraId="4EBE1097" w14:textId="77777777" w:rsidR="00D948FC" w:rsidRPr="00581B01" w:rsidRDefault="00D948FC" w:rsidP="00581B01">
      <w:pPr>
        <w:rPr>
          <w:rFonts w:ascii="TH SarabunPSK" w:hAnsi="TH SarabunPSK" w:cs="TH SarabunPSK"/>
          <w:sz w:val="32"/>
          <w:szCs w:val="32"/>
        </w:rPr>
      </w:pPr>
      <w:bookmarkStart w:id="5" w:name="_GoBack"/>
      <w:bookmarkEnd w:id="5"/>
    </w:p>
    <w:p w14:paraId="5B53327B" w14:textId="01D01A95" w:rsidR="00581B01" w:rsidRPr="00581B01" w:rsidRDefault="00581B01" w:rsidP="00581B0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81B0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47CDD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581B01">
        <w:rPr>
          <w:rFonts w:ascii="TH SarabunPSK" w:hAnsi="TH SarabunPSK" w:cs="TH SarabunPSK"/>
          <w:sz w:val="32"/>
          <w:szCs w:val="32"/>
          <w:cs/>
        </w:rPr>
        <w:t>)</w:t>
      </w:r>
    </w:p>
    <w:p w14:paraId="2CFF1BE8" w14:textId="77777777" w:rsidR="00C4013C" w:rsidRDefault="00C4013C" w:rsidP="00102A35">
      <w:pPr>
        <w:rPr>
          <w:rFonts w:ascii="TH SarabunPSK" w:hAnsi="TH SarabunPSK" w:cs="TH SarabunPSK"/>
          <w:sz w:val="32"/>
          <w:szCs w:val="32"/>
        </w:rPr>
      </w:pPr>
    </w:p>
    <w:p w14:paraId="570406EB" w14:textId="4B683BBA" w:rsidR="00102A35" w:rsidRPr="000302EC" w:rsidRDefault="00102A35" w:rsidP="005E15F6">
      <w:pPr>
        <w:rPr>
          <w:rFonts w:ascii="TH SarabunPSK" w:hAnsi="TH SarabunPSK" w:cs="TH SarabunPSK"/>
          <w:sz w:val="32"/>
          <w:szCs w:val="32"/>
        </w:rPr>
      </w:pPr>
    </w:p>
    <w:sectPr w:rsidR="00102A35" w:rsidRPr="000302EC" w:rsidSect="00A26609">
      <w:headerReference w:type="default" r:id="rId12"/>
      <w:footerReference w:type="even" r:id="rId13"/>
      <w:footerReference w:type="default" r:id="rId14"/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E62A" w14:textId="77777777" w:rsidR="001A23C0" w:rsidRDefault="001A23C0">
      <w:r>
        <w:separator/>
      </w:r>
    </w:p>
  </w:endnote>
  <w:endnote w:type="continuationSeparator" w:id="0">
    <w:p w14:paraId="1F849D89" w14:textId="77777777" w:rsidR="001A23C0" w:rsidRDefault="001A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D9A3" w14:textId="419DA241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D948FC">
      <w:rPr>
        <w:rStyle w:val="PageNumber"/>
        <w:rFonts w:ascii="TH SarabunPSK" w:hAnsi="TH SarabunPSK" w:cs="TH SarabunPSK"/>
        <w:noProof/>
      </w:rPr>
      <w:t>7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665A" w14:textId="0117E26A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D948FC">
      <w:rPr>
        <w:rStyle w:val="PageNumber"/>
        <w:rFonts w:ascii="TH SarabunPSK" w:hAnsi="TH SarabunPSK" w:cs="TH SarabunPSK"/>
        <w:noProof/>
      </w:rPr>
      <w:t>10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50B0" w14:textId="77777777" w:rsidR="001A23C0" w:rsidRDefault="001A23C0">
      <w:r>
        <w:separator/>
      </w:r>
    </w:p>
  </w:footnote>
  <w:footnote w:type="continuationSeparator" w:id="0">
    <w:p w14:paraId="001A6949" w14:textId="77777777" w:rsidR="001A23C0" w:rsidRDefault="001A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40"/>
    <w:multiLevelType w:val="hybridMultilevel"/>
    <w:tmpl w:val="161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E"/>
    <w:rsid w:val="0000682B"/>
    <w:rsid w:val="00007AEB"/>
    <w:rsid w:val="00007BED"/>
    <w:rsid w:val="00011E72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51F5E"/>
    <w:rsid w:val="00062DAC"/>
    <w:rsid w:val="00073FA8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372E3"/>
    <w:rsid w:val="00147CBC"/>
    <w:rsid w:val="001561F1"/>
    <w:rsid w:val="001707FD"/>
    <w:rsid w:val="00184FF3"/>
    <w:rsid w:val="001A23C0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6F2A"/>
    <w:rsid w:val="00217ED1"/>
    <w:rsid w:val="002240C7"/>
    <w:rsid w:val="00252E15"/>
    <w:rsid w:val="0025384A"/>
    <w:rsid w:val="0025631A"/>
    <w:rsid w:val="00263960"/>
    <w:rsid w:val="00264C3D"/>
    <w:rsid w:val="00280C05"/>
    <w:rsid w:val="0029248F"/>
    <w:rsid w:val="00295DA3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469B"/>
    <w:rsid w:val="0035577A"/>
    <w:rsid w:val="00383591"/>
    <w:rsid w:val="003A4E3F"/>
    <w:rsid w:val="003C1F35"/>
    <w:rsid w:val="003C6D85"/>
    <w:rsid w:val="003E7A29"/>
    <w:rsid w:val="003F4B14"/>
    <w:rsid w:val="00410FD1"/>
    <w:rsid w:val="0043367A"/>
    <w:rsid w:val="00441037"/>
    <w:rsid w:val="00446FB1"/>
    <w:rsid w:val="004676F6"/>
    <w:rsid w:val="004679E4"/>
    <w:rsid w:val="004835A8"/>
    <w:rsid w:val="004851F5"/>
    <w:rsid w:val="0049040E"/>
    <w:rsid w:val="00494D15"/>
    <w:rsid w:val="004A039E"/>
    <w:rsid w:val="004C2A62"/>
    <w:rsid w:val="00511278"/>
    <w:rsid w:val="00511A33"/>
    <w:rsid w:val="00511E2E"/>
    <w:rsid w:val="00535F41"/>
    <w:rsid w:val="00542CF9"/>
    <w:rsid w:val="00551168"/>
    <w:rsid w:val="0055462D"/>
    <w:rsid w:val="005555EF"/>
    <w:rsid w:val="00581B01"/>
    <w:rsid w:val="00582C1E"/>
    <w:rsid w:val="00594E67"/>
    <w:rsid w:val="005A6C30"/>
    <w:rsid w:val="005B1A34"/>
    <w:rsid w:val="005C3C94"/>
    <w:rsid w:val="005E15F6"/>
    <w:rsid w:val="005F7EFC"/>
    <w:rsid w:val="00604130"/>
    <w:rsid w:val="00607284"/>
    <w:rsid w:val="00616F5B"/>
    <w:rsid w:val="00623A01"/>
    <w:rsid w:val="006246F4"/>
    <w:rsid w:val="006419E2"/>
    <w:rsid w:val="00671FE2"/>
    <w:rsid w:val="00673644"/>
    <w:rsid w:val="0067415B"/>
    <w:rsid w:val="00682D5F"/>
    <w:rsid w:val="006854D2"/>
    <w:rsid w:val="006965EF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D2477"/>
    <w:rsid w:val="007F1183"/>
    <w:rsid w:val="007F601B"/>
    <w:rsid w:val="007F69ED"/>
    <w:rsid w:val="00822037"/>
    <w:rsid w:val="00827A32"/>
    <w:rsid w:val="00843C7E"/>
    <w:rsid w:val="0086421C"/>
    <w:rsid w:val="00866E8B"/>
    <w:rsid w:val="00875BC6"/>
    <w:rsid w:val="00890450"/>
    <w:rsid w:val="008B432A"/>
    <w:rsid w:val="008B5134"/>
    <w:rsid w:val="008B7824"/>
    <w:rsid w:val="0090630B"/>
    <w:rsid w:val="00917180"/>
    <w:rsid w:val="00936AAB"/>
    <w:rsid w:val="00970422"/>
    <w:rsid w:val="0099132D"/>
    <w:rsid w:val="009B1534"/>
    <w:rsid w:val="009B389C"/>
    <w:rsid w:val="009C2FA3"/>
    <w:rsid w:val="009C3ACF"/>
    <w:rsid w:val="009E4D8B"/>
    <w:rsid w:val="009F6D1A"/>
    <w:rsid w:val="00A17129"/>
    <w:rsid w:val="00A26609"/>
    <w:rsid w:val="00A30AB9"/>
    <w:rsid w:val="00A340F7"/>
    <w:rsid w:val="00A40141"/>
    <w:rsid w:val="00A41431"/>
    <w:rsid w:val="00A81E02"/>
    <w:rsid w:val="00A952CA"/>
    <w:rsid w:val="00A95A05"/>
    <w:rsid w:val="00A96EAC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420FC"/>
    <w:rsid w:val="00B667CE"/>
    <w:rsid w:val="00B75430"/>
    <w:rsid w:val="00B86673"/>
    <w:rsid w:val="00B94608"/>
    <w:rsid w:val="00B963EB"/>
    <w:rsid w:val="00BB0613"/>
    <w:rsid w:val="00BB7EF6"/>
    <w:rsid w:val="00BD71DF"/>
    <w:rsid w:val="00BE07F1"/>
    <w:rsid w:val="00BE0F83"/>
    <w:rsid w:val="00BE1DDA"/>
    <w:rsid w:val="00BE590E"/>
    <w:rsid w:val="00BF562D"/>
    <w:rsid w:val="00C362E9"/>
    <w:rsid w:val="00C37A98"/>
    <w:rsid w:val="00C4013C"/>
    <w:rsid w:val="00C54BF5"/>
    <w:rsid w:val="00C6162A"/>
    <w:rsid w:val="00C74351"/>
    <w:rsid w:val="00C77F77"/>
    <w:rsid w:val="00C815C2"/>
    <w:rsid w:val="00C846BC"/>
    <w:rsid w:val="00C96A13"/>
    <w:rsid w:val="00CA293D"/>
    <w:rsid w:val="00CC3250"/>
    <w:rsid w:val="00CC4B82"/>
    <w:rsid w:val="00CC575B"/>
    <w:rsid w:val="00CD282E"/>
    <w:rsid w:val="00CD3069"/>
    <w:rsid w:val="00CD7255"/>
    <w:rsid w:val="00CE1B13"/>
    <w:rsid w:val="00CE21A0"/>
    <w:rsid w:val="00CE3E9D"/>
    <w:rsid w:val="00CE63B4"/>
    <w:rsid w:val="00CF5D89"/>
    <w:rsid w:val="00D00C04"/>
    <w:rsid w:val="00D30644"/>
    <w:rsid w:val="00D34AFD"/>
    <w:rsid w:val="00D405CF"/>
    <w:rsid w:val="00D4446D"/>
    <w:rsid w:val="00D91E90"/>
    <w:rsid w:val="00D948FC"/>
    <w:rsid w:val="00DC55A0"/>
    <w:rsid w:val="00DD2C23"/>
    <w:rsid w:val="00DE7EB6"/>
    <w:rsid w:val="00DF7948"/>
    <w:rsid w:val="00E2083E"/>
    <w:rsid w:val="00E26C31"/>
    <w:rsid w:val="00E30535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29710-3CA8-470C-845A-8CAF3CF5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DELL</cp:lastModifiedBy>
  <cp:revision>2</cp:revision>
  <cp:lastPrinted>2024-05-13T03:02:00Z</cp:lastPrinted>
  <dcterms:created xsi:type="dcterms:W3CDTF">2024-08-08T03:38:00Z</dcterms:created>
  <dcterms:modified xsi:type="dcterms:W3CDTF">2024-08-08T03:38:00Z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9416af45a570f908409dd3fcc7298bcfe6b5e2a55881bad1c6645a5b1785cb22</vt:lpwstr>
  </property>
</Properties>
</file>